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0C60" w14:textId="77777777" w:rsidR="00C51140" w:rsidRDefault="00AB2502">
      <w:pPr>
        <w:pStyle w:val="Heading1"/>
      </w:pPr>
      <w:bookmarkStart w:id="0" w:name="matthew-maas"/>
      <w:r>
        <w:t>Matthew Maas</w:t>
      </w:r>
    </w:p>
    <w:p w14:paraId="1D7AABD3" w14:textId="77777777" w:rsidR="00C51140" w:rsidRDefault="00AB2502">
      <w:pPr>
        <w:pStyle w:val="FirstParagraph"/>
      </w:pPr>
      <w:r>
        <w:rPr>
          <w:b/>
          <w:bCs/>
        </w:rPr>
        <w:t>Full-Stack C#/.NET Engineer · Healthcare · Fintech · AI Systems · 8+ Years</w:t>
      </w:r>
    </w:p>
    <w:p w14:paraId="061E7554" w14:textId="77777777" w:rsidR="00C51140" w:rsidRDefault="00AB2502">
      <w:pPr>
        <w:pStyle w:val="BodyText"/>
      </w:pPr>
      <w:r>
        <w:t xml:space="preserve">(402) 957-8844 · </w:t>
      </w:r>
      <w:hyperlink r:id="rId5">
        <w:r>
          <w:rPr>
            <w:rStyle w:val="Hyperlink"/>
          </w:rPr>
          <w:t>mattmaas7@gmail.com</w:t>
        </w:r>
      </w:hyperlink>
      <w:r>
        <w:t xml:space="preserve"> · linkedin.com/in/mattmaas · Omaha, NE</w:t>
      </w:r>
    </w:p>
    <w:p w14:paraId="5987C96B" w14:textId="77777777" w:rsidR="00C51140" w:rsidRDefault="00AB2502">
      <w:r>
        <w:pict w14:anchorId="481F8184">
          <v:rect id="_x0000_i1025" style="width:0;height:1.5pt" o:hralign="center" o:hrstd="t" o:hr="t"/>
        </w:pict>
      </w:r>
    </w:p>
    <w:p w14:paraId="4946E6A9" w14:textId="77777777" w:rsidR="00C51140" w:rsidRDefault="00AB2502">
      <w:pPr>
        <w:pStyle w:val="Heading2"/>
      </w:pPr>
      <w:bookmarkStart w:id="1" w:name="core-expertise"/>
      <w:r>
        <w:t>Core Expertise</w:t>
      </w:r>
    </w:p>
    <w:p w14:paraId="400BC49A" w14:textId="77777777" w:rsidR="00C51140" w:rsidRDefault="00AB2502">
      <w:pPr>
        <w:pStyle w:val="FirstParagraph"/>
      </w:pPr>
      <w:r>
        <w:t>C# · .NET Core/Framework · ASP.NET Web API · Entity Framework · SQL Server · React · Angular · TypeScript · Docker · Azure DevOps CI/CD · Agile/Scrum · SOLID · HIPAA · PCI-DSS · Cloud (AWS/Azure/GCP)</w:t>
      </w:r>
    </w:p>
    <w:p w14:paraId="1E820E4E" w14:textId="77777777" w:rsidR="00C51140" w:rsidRDefault="00AB2502">
      <w:r>
        <w:pict w14:anchorId="7BB876EC">
          <v:rect id="_x0000_i1026" style="width:0;height:1.5pt" o:hralign="center" o:hrstd="t" o:hr="t"/>
        </w:pict>
      </w:r>
    </w:p>
    <w:p w14:paraId="7E6B8F50" w14:textId="77777777" w:rsidR="00C51140" w:rsidRDefault="00AB2502">
      <w:pPr>
        <w:pStyle w:val="Heading2"/>
      </w:pPr>
      <w:bookmarkStart w:id="2" w:name="education"/>
      <w:bookmarkEnd w:id="1"/>
      <w:r>
        <w:t>Education</w:t>
      </w:r>
    </w:p>
    <w:p w14:paraId="7F65ED1D" w14:textId="77777777" w:rsidR="00C51140" w:rsidRDefault="00AB2502">
      <w:pPr>
        <w:pStyle w:val="FirstParagraph"/>
      </w:pPr>
      <w:r>
        <w:rPr>
          <w:b/>
          <w:bCs/>
        </w:rPr>
        <w:t>B.S. Computer Science</w:t>
      </w:r>
      <w:r>
        <w:t xml:space="preserve"> </w:t>
      </w:r>
      <w:r>
        <w:t>· University of Nebraska-Lincoln · Math Minor · 3.6 GPA · 2018 Regents Scholar · Dean's List · CSE Honors · VP of ACM</w:t>
      </w:r>
    </w:p>
    <w:p w14:paraId="044677E3" w14:textId="77777777" w:rsidR="00C51140" w:rsidRDefault="00AB2502">
      <w:r>
        <w:pict w14:anchorId="6EB730FF">
          <v:rect id="_x0000_i1027" style="width:0;height:1.5pt" o:hralign="center" o:hrstd="t" o:hr="t"/>
        </w:pict>
      </w:r>
    </w:p>
    <w:p w14:paraId="1E71E6CE" w14:textId="77777777" w:rsidR="00C51140" w:rsidRDefault="00AB2502">
      <w:pPr>
        <w:pStyle w:val="Heading2"/>
      </w:pPr>
      <w:bookmarkStart w:id="3" w:name="career-highlights"/>
      <w:bookmarkEnd w:id="2"/>
      <w:r>
        <w:t>Career Highlights</w:t>
      </w:r>
    </w:p>
    <w:p w14:paraId="12B02E2D" w14:textId="77777777" w:rsidR="00C51140" w:rsidRDefault="00AB2502">
      <w:pPr>
        <w:pStyle w:val="FirstParagraph"/>
      </w:pPr>
      <w:r>
        <w:rPr>
          <w:b/>
          <w:bCs/>
        </w:rPr>
        <w:t>Independent AI Engineer / Consultant</w:t>
      </w:r>
      <w:r>
        <w:t xml:space="preserve"> | Jun 2023 -- Present | Remote </w:t>
      </w:r>
      <w:r>
        <w:t>Built 80+ n8n automation workflows and 30+ Model Context Protocol (MCP) servers integrating LLMs with business systems and telephony. Engineered real-time voice AI (OpenAI Realtime + Twilio) and an autonomous multi-agent orchestration system (TypeScript). Secured $14k+ in cloud credits (AWS, Microsoft, Google, Oracle).</w:t>
      </w:r>
    </w:p>
    <w:p w14:paraId="0BE836D0" w14:textId="77777777" w:rsidR="00C51140" w:rsidRDefault="00AB2502">
      <w:pPr>
        <w:pStyle w:val="BodyText"/>
      </w:pPr>
      <w:r>
        <w:rPr>
          <w:b/>
          <w:bCs/>
        </w:rPr>
        <w:t>West Coast Wound &amp; Skin Care</w:t>
      </w:r>
      <w:r>
        <w:t xml:space="preserve"> | Software Engineer | Apr 2025 -- Aug 2025 | Remote </w:t>
      </w:r>
      <w:r>
        <w:t>Full-stack C#/.NET financial reporting and payroll suite, EHR data migration utility, HIPAA-compliant PHI handling.</w:t>
      </w:r>
    </w:p>
    <w:p w14:paraId="668B8175" w14:textId="77777777" w:rsidR="00C51140" w:rsidRDefault="00AB2502">
      <w:pPr>
        <w:pStyle w:val="BodyText"/>
      </w:pPr>
      <w:r>
        <w:rPr>
          <w:b/>
          <w:bCs/>
        </w:rPr>
        <w:t>CAI3p0</w:t>
      </w:r>
      <w:r>
        <w:t xml:space="preserve"> | AI Engineer Consultant | Jan 2025 -- Mar 2025 | Remote Voice platform with Twilio Programmable Voice, Azure Communication Services, AI-driven call routing, AWS Lambda.</w:t>
      </w:r>
    </w:p>
    <w:p w14:paraId="10F252AD" w14:textId="77777777" w:rsidR="00C51140" w:rsidRDefault="00AB2502">
      <w:pPr>
        <w:pStyle w:val="BodyText"/>
      </w:pPr>
      <w:r>
        <w:rPr>
          <w:b/>
          <w:bCs/>
        </w:rPr>
        <w:t>Fiserv</w:t>
      </w:r>
      <w:r>
        <w:t xml:space="preserve"> | Software Engineer III (Contract) | 2022 | Omaha, NE </w:t>
      </w:r>
      <w:r>
        <w:t>Modernized C#/VB.NET codebases on .NET Framework 4.8; remediated Fortify security vulnerabilities for PCI-DSS compliance. Configured enterprise telephony and communication systems for B2B financial clients. Managed Windows Server migrations (2008→2016) via PowerShell automation.</w:t>
      </w:r>
    </w:p>
    <w:p w14:paraId="3B5A8346" w14:textId="77777777" w:rsidR="00C51140" w:rsidRDefault="00AB2502">
      <w:pPr>
        <w:pStyle w:val="BodyText"/>
      </w:pPr>
      <w:r>
        <w:rPr>
          <w:b/>
          <w:bCs/>
        </w:rPr>
        <w:t>HelpSystems (Fortra)</w:t>
      </w:r>
      <w:r>
        <w:t xml:space="preserve"> | Software Engineer (Contract) | 2022 | Remote C#/.NET Core/Entity Framework on </w:t>
      </w:r>
      <w:r>
        <w:rPr>
          <w:b/>
          <w:bCs/>
        </w:rPr>
        <w:t>Automate</w:t>
      </w:r>
      <w:r>
        <w:t xml:space="preserve"> enterprise desktop automation software. Participated in full Agile/Scrum ceremonies.</w:t>
      </w:r>
    </w:p>
    <w:p w14:paraId="1A6AF8C3" w14:textId="77777777" w:rsidR="00C51140" w:rsidRDefault="00AB2502">
      <w:pPr>
        <w:pStyle w:val="BodyText"/>
      </w:pPr>
      <w:r>
        <w:rPr>
          <w:b/>
          <w:bCs/>
        </w:rPr>
        <w:lastRenderedPageBreak/>
        <w:t>Sound Technologies</w:t>
      </w:r>
      <w:r>
        <w:t xml:space="preserve"> </w:t>
      </w:r>
      <w:r>
        <w:t xml:space="preserve">| Software Engineer | 2019--2021 | Carlsbad, CA Architected </w:t>
      </w:r>
      <w:r>
        <w:rPr>
          <w:b/>
          <w:bCs/>
        </w:rPr>
        <w:t>Smart DR Fusion</w:t>
      </w:r>
      <w:r>
        <w:t xml:space="preserve"> medical imaging app (C#, WPF, MVVM, SQL Server, DICOM), streamlining radiologist review workflow. Led </w:t>
      </w:r>
      <w:r>
        <w:rPr>
          <w:b/>
          <w:bCs/>
        </w:rPr>
        <w:t>Smart RLT Sport</w:t>
      </w:r>
      <w:r>
        <w:t xml:space="preserve"> laser therapy app used by 5,000+ clinics worldwide.</w:t>
      </w:r>
    </w:p>
    <w:p w14:paraId="14D60CA3" w14:textId="77777777" w:rsidR="00C51140" w:rsidRDefault="00AB2502">
      <w:pPr>
        <w:pStyle w:val="BodyText"/>
      </w:pPr>
      <w:r>
        <w:rPr>
          <w:b/>
          <w:bCs/>
        </w:rPr>
        <w:t>Epic Systems</w:t>
      </w:r>
      <w:r>
        <w:t xml:space="preserve"> | Intern | 2018 | Verona, WI — C#/WPF surgical planning applet, HL7 compliant</w:t>
      </w:r>
    </w:p>
    <w:p w14:paraId="72AF7ABD" w14:textId="77777777" w:rsidR="00C51140" w:rsidRDefault="00AB2502">
      <w:pPr>
        <w:pStyle w:val="BodyText"/>
      </w:pPr>
      <w:r>
        <w:rPr>
          <w:b/>
          <w:bCs/>
        </w:rPr>
        <w:t>Garmin International</w:t>
      </w:r>
      <w:r>
        <w:t xml:space="preserve"> | Intern | 2017 | Olathe, KS — Java REST API, O(n³)→O(n) optimization</w:t>
      </w:r>
    </w:p>
    <w:p w14:paraId="5104A756" w14:textId="77777777" w:rsidR="00C51140" w:rsidRDefault="00AB2502">
      <w:pPr>
        <w:pStyle w:val="BodyText"/>
      </w:pPr>
      <w:r>
        <w:rPr>
          <w:b/>
          <w:bCs/>
        </w:rPr>
        <w:t>CSG International</w:t>
      </w:r>
      <w:r>
        <w:t xml:space="preserve"> </w:t>
      </w:r>
      <w:r>
        <w:t>| Intern | May 2016 -- Dec 2016 | Omaha, NE — C#/.NET/Elasticsearch/TypeScript/AngularJS 1.5 monitoring app, Selenium test automation</w:t>
      </w:r>
    </w:p>
    <w:p w14:paraId="3A945FB1" w14:textId="77777777" w:rsidR="00C51140" w:rsidRDefault="00AB2502">
      <w:pPr>
        <w:pStyle w:val="BodyText"/>
      </w:pPr>
      <w:r>
        <w:rPr>
          <w:b/>
          <w:bCs/>
        </w:rPr>
        <w:t>NRC Health</w:t>
      </w:r>
      <w:r>
        <w:t xml:space="preserve"> | Raikes School Senior Design Capstone | 2017--2018 | Lincoln, NE — Geospatial health market analysis web tool (JavaScript, C#, ASP.NET) for a real client, Agile/Azure DevOps</w:t>
      </w:r>
    </w:p>
    <w:p w14:paraId="6927CDC8" w14:textId="77777777" w:rsidR="00C51140" w:rsidRDefault="00AB2502">
      <w:r>
        <w:pict w14:anchorId="04DF8AD2">
          <v:rect id="_x0000_i1028" style="width:0;height:1.5pt" o:hralign="center" o:hrstd="t" o:hr="t"/>
        </w:pict>
      </w:r>
    </w:p>
    <w:p w14:paraId="370E729C" w14:textId="77777777" w:rsidR="00C51140" w:rsidRDefault="00AB2502">
      <w:pPr>
        <w:pStyle w:val="Heading2"/>
      </w:pPr>
      <w:bookmarkStart w:id="4" w:name="ai-projects--interests"/>
      <w:bookmarkEnd w:id="3"/>
      <w:r>
        <w:t>AI Projects &amp; Interests</w:t>
      </w:r>
    </w:p>
    <w:p w14:paraId="404F954D" w14:textId="77777777" w:rsidR="00C51140" w:rsidRDefault="00AB2502">
      <w:pPr>
        <w:pStyle w:val="FirstParagraph"/>
      </w:pPr>
      <w:r>
        <w:rPr>
          <w:b/>
          <w:bCs/>
        </w:rPr>
        <w:t>EbSnap</w:t>
      </w:r>
      <w:r>
        <w:t xml:space="preserve"> </w:t>
      </w:r>
      <w:r>
        <w:rPr>
          <w:i/>
          <w:iCs/>
        </w:rPr>
        <w:t>(commercial SaaS · ebsnap.com)</w:t>
      </w:r>
      <w:r>
        <w:t xml:space="preserve"> </w:t>
      </w:r>
      <w:r>
        <w:t>· AI Phone Agent (Twilio + OpenAI Realtime / Bedrock Nova Sonic, AWS ECS) · .NET MAUI cross-platform mobile app (Azure + OpenAI document summarization) · 30+ MCP servers · Autonomous multi-agent systems</w:t>
      </w:r>
      <w:bookmarkEnd w:id="0"/>
      <w:bookmarkEnd w:id="4"/>
    </w:p>
    <w:sectPr w:rsidR="00C51140" w:rsidSect="00402DE5">
      <w:footnotePr>
        <w:numRestart w:val="eachSect"/>
      </w:footnotePr>
      <w:pgSz w:w="12240" w:h="15840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A4A782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4542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40"/>
    <w:rsid w:val="00402DE5"/>
    <w:rsid w:val="00AB2502"/>
    <w:rsid w:val="00C51140"/>
    <w:rsid w:val="00D7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B16C"/>
  <w15:docId w15:val="{EF637844-C5A3-461B-8C38-770B61BB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4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6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60"/>
      <w:outlineLvl w:val="2"/>
    </w:pPr>
    <w:rPr>
      <w:rFonts w:eastAsiaTheme="majorEastAsia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lainText">
    <w:name w:val="Plain Text"/>
    <w:basedOn w:val="Normal"/>
    <w:link w:val="PlainTextChar"/>
    <w:rsid w:val="00402DE5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rsid w:val="00402D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maas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Matt</cp:lastModifiedBy>
  <cp:revision>2</cp:revision>
  <dcterms:created xsi:type="dcterms:W3CDTF">2026-07-22T20:34:00Z</dcterms:created>
  <dcterms:modified xsi:type="dcterms:W3CDTF">2026-07-22T20:34:00Z</dcterms:modified>
</cp:coreProperties>
</file>